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0B11EE" w14:textId="4ABB0E3F" w:rsidR="009F611A" w:rsidRDefault="009F611A">
      <w:pPr>
        <w:rPr>
          <w:rFonts w:ascii="ITC Officina Sans Std Book" w:hAnsi="ITC Officina Sans Std Book"/>
        </w:rPr>
      </w:pPr>
    </w:p>
    <w:p w14:paraId="051E5D0F" w14:textId="77777777" w:rsidR="002E1308" w:rsidRDefault="002E1308">
      <w:pPr>
        <w:rPr>
          <w:rFonts w:ascii="ITC Officina Sans Std Book" w:hAnsi="ITC Officina Sans Std Book"/>
        </w:rPr>
      </w:pPr>
    </w:p>
    <w:p w14:paraId="6D60E895" w14:textId="77777777" w:rsidR="002E1308" w:rsidRPr="002E1308" w:rsidRDefault="002E1308" w:rsidP="002E1308">
      <w:pPr>
        <w:spacing w:after="0" w:line="240" w:lineRule="auto"/>
        <w:rPr>
          <w:rFonts w:ascii="Verdana" w:eastAsia="MS Mincho" w:hAnsi="Verdana" w:cs="Arial"/>
          <w:b/>
          <w:sz w:val="40"/>
          <w:szCs w:val="56"/>
          <w:lang w:eastAsia="ja-JP"/>
        </w:rPr>
      </w:pPr>
      <w:r w:rsidRPr="002E1308">
        <w:rPr>
          <w:rFonts w:ascii="Verdana" w:eastAsia="Times New Roman" w:hAnsi="Verdana" w:cs="Times New Roman"/>
          <w:b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2963C9B" wp14:editId="389FF62D">
                <wp:simplePos x="0" y="0"/>
                <wp:positionH relativeFrom="column">
                  <wp:posOffset>26670</wp:posOffset>
                </wp:positionH>
                <wp:positionV relativeFrom="paragraph">
                  <wp:posOffset>187325</wp:posOffset>
                </wp:positionV>
                <wp:extent cx="6094095" cy="0"/>
                <wp:effectExtent l="41910" t="39370" r="45720" b="46355"/>
                <wp:wrapTight wrapText="bothSides">
                  <wp:wrapPolygon edited="0">
                    <wp:start x="2" y="-2147483648"/>
                    <wp:lineTo x="2" y="-2147483648"/>
                    <wp:lineTo x="646" y="-2147483648"/>
                    <wp:lineTo x="646" y="-2147483648"/>
                    <wp:lineTo x="2" y="-2147483648"/>
                  </wp:wrapPolygon>
                </wp:wrapTight>
                <wp:docPr id="2" name="Connettore dirit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94095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30FCC" id="Connettore diritto 2" o:spid="_x0000_s1026" style="position:absolute;flip:y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1pt,14.75pt" to="481.9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" strokecolor="#9c0" strokeweight="6pt">
                <w10:wrap type="tight"/>
              </v:line>
            </w:pict>
          </mc:Fallback>
        </mc:AlternateContent>
      </w:r>
      <w:r w:rsidRPr="002E1308">
        <w:rPr>
          <w:rFonts w:ascii="Verdana" w:eastAsia="MS Mincho" w:hAnsi="Verdana" w:cs="Arial"/>
          <w:b/>
          <w:sz w:val="40"/>
          <w:szCs w:val="56"/>
          <w:lang w:eastAsia="ja-JP"/>
        </w:rPr>
        <w:t xml:space="preserve"> </w:t>
      </w:r>
    </w:p>
    <w:p w14:paraId="39C797D6" w14:textId="77777777" w:rsidR="002E1308" w:rsidRPr="002E1308" w:rsidRDefault="002E1308" w:rsidP="002E1308">
      <w:pPr>
        <w:spacing w:after="0" w:line="240" w:lineRule="auto"/>
        <w:jc w:val="right"/>
        <w:rPr>
          <w:rFonts w:ascii="Gadugi" w:eastAsia="Times New Roman" w:hAnsi="Gadugi" w:cs="Times New Roman"/>
          <w:b/>
          <w:color w:val="94BB10"/>
          <w:sz w:val="30"/>
          <w:szCs w:val="30"/>
          <w:lang w:eastAsia="it-IT"/>
        </w:rPr>
      </w:pPr>
      <w:bookmarkStart w:id="0" w:name="_Hlk45270065"/>
      <w:r w:rsidRPr="002E1308">
        <w:rPr>
          <w:rFonts w:ascii="Gadugi" w:eastAsia="Times New Roman" w:hAnsi="Gadugi" w:cs="Times New Roman"/>
          <w:b/>
          <w:color w:val="94BB10"/>
          <w:sz w:val="30"/>
          <w:szCs w:val="30"/>
          <w:lang w:eastAsia="it-IT"/>
        </w:rPr>
        <w:t xml:space="preserve">ALLEGATO 4 </w:t>
      </w:r>
    </w:p>
    <w:p w14:paraId="3918C263" w14:textId="77777777" w:rsidR="002E1308" w:rsidRPr="002E1308" w:rsidRDefault="002E1308" w:rsidP="002E1308">
      <w:pPr>
        <w:spacing w:after="0" w:line="240" w:lineRule="auto"/>
        <w:jc w:val="right"/>
        <w:rPr>
          <w:rFonts w:ascii="Gadugi" w:eastAsia="Calibri" w:hAnsi="Gadugi" w:cs="Times New Roman"/>
          <w:b/>
          <w:color w:val="94BB10"/>
          <w:sz w:val="30"/>
          <w:szCs w:val="30"/>
        </w:rPr>
      </w:pPr>
      <w:r w:rsidRPr="002E1308">
        <w:rPr>
          <w:rFonts w:ascii="Gadugi" w:eastAsia="Times New Roman" w:hAnsi="Gadugi" w:cs="Times New Roman"/>
          <w:b/>
          <w:color w:val="94BB10"/>
          <w:sz w:val="30"/>
          <w:szCs w:val="30"/>
          <w:lang w:eastAsia="it-IT"/>
        </w:rPr>
        <w:t xml:space="preserve">Tabella standard output  </w:t>
      </w:r>
    </w:p>
    <w:bookmarkEnd w:id="0"/>
    <w:p w14:paraId="05E61B0C" w14:textId="77777777" w:rsidR="002E1308" w:rsidRPr="002E1308" w:rsidRDefault="002E1308" w:rsidP="002E130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aps/>
          <w:sz w:val="24"/>
          <w:szCs w:val="24"/>
          <w:lang w:eastAsia="it-IT"/>
        </w:rPr>
      </w:pPr>
    </w:p>
    <w:p w14:paraId="67A84EFC" w14:textId="77777777" w:rsidR="002E1308" w:rsidRPr="002E1308" w:rsidRDefault="002E1308" w:rsidP="002E1308">
      <w:pPr>
        <w:spacing w:line="256" w:lineRule="auto"/>
        <w:rPr>
          <w:rFonts w:ascii="Calibri" w:eastAsia="Calibri" w:hAnsi="Calibri" w:cs="Times New Roman"/>
          <w:caps/>
          <w:color w:val="7FBA00"/>
          <w:sz w:val="40"/>
          <w:szCs w:val="20"/>
        </w:rPr>
      </w:pPr>
      <w:bookmarkStart w:id="1" w:name="_Hlk24983187"/>
      <w:r w:rsidRPr="002E1308">
        <w:rPr>
          <w:rFonts w:ascii="Calibri" w:eastAsia="Calibri" w:hAnsi="Calibri" w:cs="Times New Roman"/>
          <w:caps/>
          <w:color w:val="7FBA00"/>
          <w:sz w:val="40"/>
          <w:szCs w:val="20"/>
        </w:rPr>
        <w:t xml:space="preserve">PSR Basilicata 2014-2020 MISURA 19 </w:t>
      </w:r>
    </w:p>
    <w:p w14:paraId="3EEAF928" w14:textId="77777777" w:rsidR="002E1308" w:rsidRPr="002E1308" w:rsidRDefault="002E1308" w:rsidP="002E1308">
      <w:pPr>
        <w:spacing w:line="256" w:lineRule="auto"/>
        <w:rPr>
          <w:rFonts w:ascii="Calibri" w:eastAsia="Calibri" w:hAnsi="Calibri" w:cs="Times New Roman"/>
          <w:caps/>
          <w:color w:val="7FBA00"/>
          <w:sz w:val="40"/>
          <w:szCs w:val="20"/>
        </w:rPr>
      </w:pPr>
      <w:r w:rsidRPr="002E1308">
        <w:rPr>
          <w:rFonts w:ascii="Calibri" w:eastAsia="Calibri" w:hAnsi="Calibri" w:cs="Times New Roman"/>
          <w:caps/>
          <w:color w:val="7FBA00"/>
          <w:sz w:val="40"/>
          <w:szCs w:val="20"/>
        </w:rPr>
        <w:t>SVILUPPO LOCALE DI TIPO PARTECIPATIVO - SLTP LEADER</w:t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2026"/>
        <w:gridCol w:w="7044"/>
      </w:tblGrid>
      <w:tr w:rsidR="002E1308" w:rsidRPr="002E1308" w14:paraId="5B767425" w14:textId="77777777" w:rsidTr="008A319B">
        <w:trPr>
          <w:jc w:val="center"/>
        </w:trPr>
        <w:tc>
          <w:tcPr>
            <w:tcW w:w="2026" w:type="dxa"/>
          </w:tcPr>
          <w:p w14:paraId="576544AD" w14:textId="77777777" w:rsidR="002E1308" w:rsidRPr="002E1308" w:rsidRDefault="002E1308" w:rsidP="002E1308">
            <w:pPr>
              <w:spacing w:after="120" w:line="240" w:lineRule="auto"/>
              <w:jc w:val="both"/>
              <w:rPr>
                <w:rFonts w:ascii="Calibri" w:eastAsia="Calibri" w:hAnsi="Calibri" w:cs="Calibri"/>
                <w:color w:val="7FBA00"/>
                <w:sz w:val="24"/>
                <w:szCs w:val="24"/>
              </w:rPr>
            </w:pPr>
            <w:r w:rsidRPr="002E1308">
              <w:rPr>
                <w:rFonts w:ascii="Calibri" w:eastAsia="Calibri" w:hAnsi="Calibri" w:cs="Calibri"/>
                <w:color w:val="7FBA00"/>
                <w:sz w:val="24"/>
                <w:szCs w:val="24"/>
              </w:rPr>
              <w:t xml:space="preserve">GAL </w:t>
            </w:r>
          </w:p>
        </w:tc>
        <w:tc>
          <w:tcPr>
            <w:tcW w:w="7044" w:type="dxa"/>
          </w:tcPr>
          <w:p w14:paraId="6308962F" w14:textId="77777777" w:rsidR="002E1308" w:rsidRPr="002E1308" w:rsidRDefault="002E1308" w:rsidP="002E1308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libri" w:eastAsia="Times New Roman" w:hAnsi="Calibri" w:cs="Calibri"/>
                <w:color w:val="7FBA00"/>
                <w:sz w:val="24"/>
                <w:szCs w:val="24"/>
              </w:rPr>
            </w:pPr>
            <w:r w:rsidRPr="002E1308">
              <w:rPr>
                <w:rFonts w:ascii="Calibri" w:eastAsia="Times New Roman" w:hAnsi="Calibri" w:cs="Calibri"/>
                <w:color w:val="7FBA00"/>
                <w:sz w:val="24"/>
                <w:szCs w:val="24"/>
              </w:rPr>
              <w:t>LUCUS Esperienze Rurali S.r.l.</w:t>
            </w:r>
          </w:p>
        </w:tc>
      </w:tr>
      <w:tr w:rsidR="002E1308" w:rsidRPr="002E1308" w14:paraId="123208CF" w14:textId="77777777" w:rsidTr="008A319B">
        <w:trPr>
          <w:jc w:val="center"/>
        </w:trPr>
        <w:tc>
          <w:tcPr>
            <w:tcW w:w="2026" w:type="dxa"/>
          </w:tcPr>
          <w:p w14:paraId="6A529EEF" w14:textId="77777777" w:rsidR="002E1308" w:rsidRPr="002E1308" w:rsidRDefault="002E1308" w:rsidP="002E1308">
            <w:pPr>
              <w:spacing w:after="120" w:line="240" w:lineRule="auto"/>
              <w:jc w:val="both"/>
              <w:rPr>
                <w:rFonts w:ascii="Calibri" w:eastAsia="Calibri" w:hAnsi="Calibri" w:cs="Calibri"/>
                <w:color w:val="7FBA00"/>
                <w:sz w:val="24"/>
                <w:szCs w:val="24"/>
              </w:rPr>
            </w:pPr>
            <w:r w:rsidRPr="002E1308">
              <w:rPr>
                <w:rFonts w:ascii="Calibri" w:eastAsia="Calibri" w:hAnsi="Calibri" w:cs="Calibri"/>
                <w:color w:val="7FBA00"/>
                <w:sz w:val="24"/>
                <w:szCs w:val="24"/>
              </w:rPr>
              <w:t>SSL</w:t>
            </w:r>
          </w:p>
        </w:tc>
        <w:tc>
          <w:tcPr>
            <w:tcW w:w="7044" w:type="dxa"/>
          </w:tcPr>
          <w:p w14:paraId="7EA81B73" w14:textId="77777777" w:rsidR="002E1308" w:rsidRPr="002E1308" w:rsidRDefault="002E1308" w:rsidP="002E1308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libri" w:eastAsia="Times New Roman" w:hAnsi="Calibri" w:cs="Calibri"/>
                <w:color w:val="7FBA00"/>
                <w:sz w:val="24"/>
                <w:szCs w:val="24"/>
              </w:rPr>
            </w:pPr>
            <w:r w:rsidRPr="002E1308">
              <w:rPr>
                <w:rFonts w:ascii="Calibri" w:eastAsia="Times New Roman" w:hAnsi="Calibri" w:cs="Calibri"/>
                <w:color w:val="7FBA00"/>
                <w:sz w:val="24"/>
                <w:szCs w:val="24"/>
              </w:rPr>
              <w:t>LUCUS Esperienze Rurali</w:t>
            </w:r>
          </w:p>
        </w:tc>
      </w:tr>
      <w:tr w:rsidR="002E1308" w:rsidRPr="002E1308" w14:paraId="17844868" w14:textId="77777777" w:rsidTr="008A319B">
        <w:trPr>
          <w:jc w:val="center"/>
        </w:trPr>
        <w:tc>
          <w:tcPr>
            <w:tcW w:w="2026" w:type="dxa"/>
          </w:tcPr>
          <w:p w14:paraId="2488B4C2" w14:textId="77777777" w:rsidR="002E1308" w:rsidRPr="002E1308" w:rsidRDefault="002E1308" w:rsidP="002E1308">
            <w:pPr>
              <w:spacing w:after="120" w:line="240" w:lineRule="auto"/>
              <w:jc w:val="both"/>
              <w:rPr>
                <w:rFonts w:ascii="Calibri" w:eastAsia="Calibri" w:hAnsi="Calibri" w:cs="Calibri"/>
                <w:color w:val="7FBA00"/>
                <w:sz w:val="24"/>
                <w:szCs w:val="24"/>
              </w:rPr>
            </w:pPr>
            <w:r w:rsidRPr="002E1308">
              <w:rPr>
                <w:rFonts w:ascii="Calibri" w:eastAsia="Calibri" w:hAnsi="Calibri" w:cs="Calibri"/>
                <w:color w:val="7FBA00"/>
                <w:sz w:val="24"/>
                <w:szCs w:val="24"/>
              </w:rPr>
              <w:t>Misura</w:t>
            </w:r>
          </w:p>
        </w:tc>
        <w:tc>
          <w:tcPr>
            <w:tcW w:w="7044" w:type="dxa"/>
          </w:tcPr>
          <w:p w14:paraId="2B8B3BDD" w14:textId="77777777" w:rsidR="002E1308" w:rsidRPr="002E1308" w:rsidRDefault="002E1308" w:rsidP="002E1308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libri" w:eastAsia="Times New Roman" w:hAnsi="Calibri" w:cs="Calibri"/>
                <w:color w:val="7FBA00"/>
                <w:sz w:val="24"/>
                <w:szCs w:val="24"/>
              </w:rPr>
            </w:pPr>
            <w:r w:rsidRPr="002E1308">
              <w:rPr>
                <w:rFonts w:ascii="Calibri" w:eastAsia="Times New Roman" w:hAnsi="Calibri" w:cs="Calibri"/>
                <w:color w:val="7FBA00"/>
                <w:sz w:val="24"/>
                <w:szCs w:val="24"/>
              </w:rPr>
              <w:t xml:space="preserve">19 - SVILUPPO LOCALE TIPO PARTECIPATIVO - SLTP LEADER </w:t>
            </w:r>
          </w:p>
        </w:tc>
      </w:tr>
      <w:tr w:rsidR="002E1308" w:rsidRPr="002E1308" w14:paraId="737BCC17" w14:textId="77777777" w:rsidTr="008A319B">
        <w:trPr>
          <w:jc w:val="center"/>
        </w:trPr>
        <w:tc>
          <w:tcPr>
            <w:tcW w:w="2026" w:type="dxa"/>
          </w:tcPr>
          <w:p w14:paraId="48DA7D52" w14:textId="77777777" w:rsidR="002E1308" w:rsidRPr="002E1308" w:rsidRDefault="002E1308" w:rsidP="002E1308">
            <w:pPr>
              <w:spacing w:after="120" w:line="240" w:lineRule="auto"/>
              <w:jc w:val="both"/>
              <w:rPr>
                <w:rFonts w:ascii="Calibri" w:eastAsia="Calibri" w:hAnsi="Calibri" w:cs="Calibri"/>
                <w:color w:val="7FBA00"/>
                <w:sz w:val="24"/>
                <w:szCs w:val="24"/>
              </w:rPr>
            </w:pPr>
            <w:r w:rsidRPr="002E1308">
              <w:rPr>
                <w:rFonts w:ascii="Calibri" w:eastAsia="Calibri" w:hAnsi="Calibri" w:cs="Calibri"/>
                <w:color w:val="7FBA00"/>
                <w:sz w:val="24"/>
                <w:szCs w:val="24"/>
              </w:rPr>
              <w:t>Sottomisura</w:t>
            </w:r>
          </w:p>
        </w:tc>
        <w:tc>
          <w:tcPr>
            <w:tcW w:w="7044" w:type="dxa"/>
          </w:tcPr>
          <w:p w14:paraId="01068DD5" w14:textId="14EF0EF2" w:rsidR="002E1308" w:rsidRPr="002E1308" w:rsidRDefault="000D5273" w:rsidP="002E1308">
            <w:pPr>
              <w:spacing w:after="120" w:line="240" w:lineRule="auto"/>
              <w:jc w:val="both"/>
              <w:rPr>
                <w:rFonts w:ascii="Calibri" w:eastAsia="Calibri" w:hAnsi="Calibri" w:cs="Calibri"/>
                <w:color w:val="7FBA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7FBA00"/>
                <w:sz w:val="24"/>
                <w:szCs w:val="24"/>
              </w:rPr>
              <w:t>19.2.A.2- Azioni</w:t>
            </w:r>
            <w:bookmarkStart w:id="2" w:name="_GoBack"/>
            <w:bookmarkEnd w:id="2"/>
            <w:r w:rsidR="002E1308" w:rsidRPr="002E1308">
              <w:rPr>
                <w:rFonts w:ascii="Calibri" w:eastAsia="Calibri" w:hAnsi="Calibri" w:cs="Calibri"/>
                <w:color w:val="7FBA00"/>
                <w:sz w:val="24"/>
                <w:szCs w:val="24"/>
              </w:rPr>
              <w:t xml:space="preserve"> specifiche PSR- Filiera agricola del Vulture - Alto Bradano</w:t>
            </w:r>
          </w:p>
        </w:tc>
      </w:tr>
      <w:tr w:rsidR="002E1308" w:rsidRPr="002E1308" w14:paraId="01ACE714" w14:textId="77777777" w:rsidTr="008A319B">
        <w:trPr>
          <w:jc w:val="center"/>
        </w:trPr>
        <w:tc>
          <w:tcPr>
            <w:tcW w:w="2026" w:type="dxa"/>
          </w:tcPr>
          <w:p w14:paraId="6F517289" w14:textId="77777777" w:rsidR="002E1308" w:rsidRPr="002E1308" w:rsidRDefault="002E1308" w:rsidP="002E1308">
            <w:pPr>
              <w:spacing w:after="120" w:line="240" w:lineRule="auto"/>
              <w:jc w:val="both"/>
              <w:rPr>
                <w:rFonts w:ascii="Calibri" w:eastAsia="Calibri" w:hAnsi="Calibri" w:cs="Calibri"/>
                <w:color w:val="7FBA00"/>
                <w:sz w:val="24"/>
                <w:szCs w:val="24"/>
              </w:rPr>
            </w:pPr>
            <w:r w:rsidRPr="002E1308">
              <w:rPr>
                <w:rFonts w:ascii="Calibri" w:eastAsia="Calibri" w:hAnsi="Calibri" w:cs="Calibri"/>
                <w:color w:val="7FBA00"/>
                <w:sz w:val="24"/>
                <w:szCs w:val="24"/>
              </w:rPr>
              <w:t xml:space="preserve">Bando/operazione </w:t>
            </w:r>
          </w:p>
        </w:tc>
        <w:tc>
          <w:tcPr>
            <w:tcW w:w="7044" w:type="dxa"/>
          </w:tcPr>
          <w:p w14:paraId="22A3D19B" w14:textId="0D577B81" w:rsidR="002E1308" w:rsidRPr="002E1308" w:rsidRDefault="002E1308" w:rsidP="004B3E9C">
            <w:pPr>
              <w:spacing w:after="120" w:line="240" w:lineRule="auto"/>
              <w:jc w:val="both"/>
              <w:rPr>
                <w:rFonts w:ascii="Calibri" w:eastAsia="Calibri" w:hAnsi="Calibri" w:cs="Calibri"/>
                <w:color w:val="7FBA00"/>
                <w:sz w:val="24"/>
                <w:szCs w:val="24"/>
              </w:rPr>
            </w:pPr>
            <w:r w:rsidRPr="002E1308">
              <w:rPr>
                <w:rFonts w:ascii="Calibri" w:eastAsia="Calibri" w:hAnsi="Calibri" w:cs="Calibri"/>
                <w:color w:val="7FBA00"/>
                <w:sz w:val="24"/>
                <w:szCs w:val="24"/>
              </w:rPr>
              <w:t xml:space="preserve">Azione 19.2.A.4.1 - Investimenti in aziende agricole con </w:t>
            </w:r>
            <w:r w:rsidR="004B3E9C">
              <w:rPr>
                <w:rFonts w:ascii="Calibri" w:eastAsia="Calibri" w:hAnsi="Calibri" w:cs="Calibri"/>
                <w:color w:val="7FBA00"/>
                <w:sz w:val="24"/>
                <w:szCs w:val="24"/>
              </w:rPr>
              <w:t>procedura ordinaria</w:t>
            </w:r>
          </w:p>
        </w:tc>
      </w:tr>
    </w:tbl>
    <w:p w14:paraId="61298D7B" w14:textId="77777777" w:rsidR="002E1308" w:rsidRPr="002E1308" w:rsidRDefault="002E1308" w:rsidP="002E1308">
      <w:pPr>
        <w:spacing w:after="200" w:line="276" w:lineRule="auto"/>
        <w:jc w:val="both"/>
        <w:rPr>
          <w:rFonts w:ascii="Gadugi" w:eastAsia="Times New Roman" w:hAnsi="Gadugi" w:cs="Times New Roman"/>
          <w:b/>
          <w:color w:val="94BB10"/>
          <w:sz w:val="30"/>
          <w:szCs w:val="30"/>
          <w:lang w:eastAsia="it-IT"/>
        </w:rPr>
      </w:pPr>
    </w:p>
    <w:p w14:paraId="12258FC4" w14:textId="77777777" w:rsidR="002E1308" w:rsidRPr="002E1308" w:rsidRDefault="002E1308" w:rsidP="002E1308">
      <w:pPr>
        <w:spacing w:after="200" w:line="276" w:lineRule="auto"/>
        <w:jc w:val="both"/>
        <w:rPr>
          <w:rFonts w:ascii="Gadugi" w:eastAsia="Times New Roman" w:hAnsi="Gadugi" w:cs="Times New Roman"/>
          <w:b/>
          <w:color w:val="94BB10"/>
          <w:sz w:val="30"/>
          <w:szCs w:val="30"/>
          <w:lang w:eastAsia="it-IT"/>
        </w:rPr>
      </w:pPr>
      <w:r w:rsidRPr="002E1308">
        <w:rPr>
          <w:rFonts w:ascii="Gadugi" w:eastAsia="Times New Roman" w:hAnsi="Gadugi" w:cs="Times New Roman"/>
          <w:b/>
          <w:color w:val="94BB10"/>
          <w:sz w:val="30"/>
          <w:szCs w:val="30"/>
          <w:lang w:eastAsia="it-IT"/>
        </w:rPr>
        <w:t xml:space="preserve">Area di riferimento ALTO BRADANO - </w:t>
      </w:r>
      <w:r w:rsidRPr="002E1308">
        <w:rPr>
          <w:rFonts w:ascii="Gadugi" w:eastAsia="Times New Roman" w:hAnsi="Gadugi" w:cs="Times New Roman"/>
          <w:b/>
          <w:noProof/>
          <w:color w:val="94BB10"/>
          <w:sz w:val="30"/>
          <w:szCs w:val="30"/>
          <w:lang w:eastAsia="it-I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BB3FD74" wp14:editId="730F3490">
                <wp:simplePos x="0" y="0"/>
                <wp:positionH relativeFrom="column">
                  <wp:posOffset>45720</wp:posOffset>
                </wp:positionH>
                <wp:positionV relativeFrom="paragraph">
                  <wp:posOffset>349885</wp:posOffset>
                </wp:positionV>
                <wp:extent cx="6094095" cy="0"/>
                <wp:effectExtent l="41910" t="46990" r="45720" b="38735"/>
                <wp:wrapTight wrapText="bothSides">
                  <wp:wrapPolygon edited="0">
                    <wp:start x="2" y="-2147483648"/>
                    <wp:lineTo x="2" y="-2147483648"/>
                    <wp:lineTo x="646" y="-2147483648"/>
                    <wp:lineTo x="646" y="-2147483648"/>
                    <wp:lineTo x="2" y="-2147483648"/>
                  </wp:wrapPolygon>
                </wp:wrapTight>
                <wp:docPr id="1" name="Connettore dirit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94095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22813" id="Connettore diritto 1" o:spid="_x0000_s1026" style="position:absolute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27.55pt" to="483.4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" strokecolor="#9c0" strokeweight="6pt">
                <w10:wrap type="tight"/>
              </v:line>
            </w:pict>
          </mc:Fallback>
        </mc:AlternateContent>
      </w:r>
      <w:r w:rsidRPr="002E1308">
        <w:rPr>
          <w:rFonts w:ascii="Gadugi" w:eastAsia="Times New Roman" w:hAnsi="Gadugi" w:cs="Times New Roman"/>
          <w:b/>
          <w:color w:val="94BB10"/>
          <w:sz w:val="30"/>
          <w:szCs w:val="30"/>
          <w:lang w:eastAsia="it-IT"/>
        </w:rPr>
        <w:t>VULTURE</w:t>
      </w:r>
    </w:p>
    <w:bookmarkEnd w:id="1"/>
    <w:p w14:paraId="460901C8" w14:textId="77777777" w:rsidR="002E1308" w:rsidRPr="002E1308" w:rsidRDefault="002E1308" w:rsidP="002E1308">
      <w:pPr>
        <w:spacing w:after="0" w:line="240" w:lineRule="auto"/>
        <w:ind w:left="708" w:right="-55"/>
        <w:jc w:val="both"/>
        <w:rPr>
          <w:rFonts w:ascii="Gadugi" w:eastAsia="Times New Roman" w:hAnsi="Gadugi" w:cs="Times New Roman"/>
          <w:b/>
          <w:color w:val="94BB10"/>
          <w:sz w:val="32"/>
          <w:szCs w:val="20"/>
          <w:lang w:eastAsia="it-IT"/>
        </w:rPr>
      </w:pPr>
    </w:p>
    <w:p w14:paraId="68CEF076" w14:textId="1D30A2F2" w:rsidR="003C1B68" w:rsidRDefault="003C1B68">
      <w:pPr>
        <w:rPr>
          <w:rFonts w:ascii="ITC Officina Sans Std Book" w:hAnsi="ITC Officina Sans Std Book"/>
        </w:rPr>
      </w:pPr>
    </w:p>
    <w:p w14:paraId="6DE7CE77" w14:textId="70E8A00B" w:rsidR="002E1308" w:rsidRDefault="002E1308">
      <w:pPr>
        <w:rPr>
          <w:rFonts w:ascii="ITC Officina Sans Std Book" w:hAnsi="ITC Officina Sans Std Book"/>
        </w:rPr>
      </w:pPr>
    </w:p>
    <w:p w14:paraId="2750A6BB" w14:textId="5C191A97" w:rsidR="002E1308" w:rsidRDefault="002E1308">
      <w:pPr>
        <w:rPr>
          <w:rFonts w:ascii="ITC Officina Sans Std Book" w:hAnsi="ITC Officina Sans Std Book"/>
        </w:rPr>
      </w:pPr>
    </w:p>
    <w:p w14:paraId="4A1DF7B5" w14:textId="5091B3B8" w:rsidR="002E1308" w:rsidRDefault="002E1308">
      <w:pPr>
        <w:rPr>
          <w:rFonts w:ascii="ITC Officina Sans Std Book" w:hAnsi="ITC Officina Sans Std Book"/>
        </w:rPr>
      </w:pPr>
      <w:r w:rsidRPr="002E1308">
        <w:rPr>
          <w:rFonts w:ascii="Calibri" w:eastAsia="Calibri" w:hAnsi="Calibri" w:cs="Times New Roman"/>
          <w:noProof/>
          <w:lang w:eastAsia="it-IT"/>
        </w:rPr>
        <w:lastRenderedPageBreak/>
        <w:drawing>
          <wp:inline distT="0" distB="0" distL="0" distR="0" wp14:anchorId="41E5F87C" wp14:editId="2E7A76B4">
            <wp:extent cx="5802502" cy="7933455"/>
            <wp:effectExtent l="0" t="0" r="825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ella output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085" cy="799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88A3E" w14:textId="729B2FD9" w:rsidR="002E1308" w:rsidRDefault="002E1308">
      <w:pPr>
        <w:rPr>
          <w:rFonts w:ascii="ITC Officina Sans Std Book" w:hAnsi="ITC Officina Sans Std Book"/>
        </w:rPr>
      </w:pPr>
    </w:p>
    <w:p w14:paraId="46878620" w14:textId="134AA7D4" w:rsidR="002E1308" w:rsidRDefault="002E1308">
      <w:pPr>
        <w:rPr>
          <w:rFonts w:ascii="ITC Officina Sans Std Book" w:hAnsi="ITC Officina Sans Std Book"/>
        </w:rPr>
      </w:pPr>
      <w:r>
        <w:rPr>
          <w:rFonts w:ascii="ITC Officina Sans Std Book" w:hAnsi="ITC Officina Sans Std Book"/>
          <w:noProof/>
          <w:lang w:eastAsia="it-IT"/>
        </w:rPr>
        <w:lastRenderedPageBreak/>
        <w:drawing>
          <wp:inline distT="0" distB="0" distL="0" distR="0" wp14:anchorId="01F96398" wp14:editId="4451DAFB">
            <wp:extent cx="6132830" cy="4041775"/>
            <wp:effectExtent l="0" t="0" r="127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404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E1308" w:rsidSect="006A5F81">
      <w:headerReference w:type="default" r:id="rId9"/>
      <w:footerReference w:type="default" r:id="rId10"/>
      <w:pgSz w:w="11906" w:h="16838"/>
      <w:pgMar w:top="1417" w:right="1134" w:bottom="1134" w:left="1134" w:header="426" w:footer="2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1C52E5" w14:textId="77777777" w:rsidR="006B6DE4" w:rsidRDefault="006B6DE4" w:rsidP="00576A65">
      <w:pPr>
        <w:spacing w:after="0" w:line="240" w:lineRule="auto"/>
      </w:pPr>
      <w:r>
        <w:separator/>
      </w:r>
    </w:p>
  </w:endnote>
  <w:endnote w:type="continuationSeparator" w:id="0">
    <w:p w14:paraId="559794B1" w14:textId="77777777" w:rsidR="006B6DE4" w:rsidRDefault="006B6DE4" w:rsidP="00576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TC Officina Sans Std Book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0D2E85" w14:textId="77777777" w:rsidR="00576A65" w:rsidRDefault="00576A65">
    <w:pPr>
      <w:pStyle w:val="Pidipagina"/>
    </w:pPr>
    <w:r>
      <w:rPr>
        <w:noProof/>
        <w:lang w:eastAsia="it-IT"/>
      </w:rPr>
      <w:drawing>
        <wp:inline distT="0" distB="0" distL="0" distR="0" wp14:anchorId="7DAFD608" wp14:editId="5DB2F24E">
          <wp:extent cx="6120130" cy="728980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ede 20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728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CFC55A" w14:textId="77777777" w:rsidR="006B6DE4" w:rsidRDefault="006B6DE4" w:rsidP="00576A65">
      <w:pPr>
        <w:spacing w:after="0" w:line="240" w:lineRule="auto"/>
      </w:pPr>
      <w:r>
        <w:separator/>
      </w:r>
    </w:p>
  </w:footnote>
  <w:footnote w:type="continuationSeparator" w:id="0">
    <w:p w14:paraId="4640BB89" w14:textId="77777777" w:rsidR="006B6DE4" w:rsidRDefault="006B6DE4" w:rsidP="00576A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FA2BA2" w14:textId="77777777" w:rsidR="00576A65" w:rsidRDefault="00576A65" w:rsidP="00D25DAA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7D5D50E4" wp14:editId="066BBC70">
          <wp:extent cx="6396268" cy="824408"/>
          <wp:effectExtent l="0" t="0" r="508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6268" cy="824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68A0D2" w14:textId="77777777" w:rsidR="00576A65" w:rsidRDefault="00576A65">
    <w:pPr>
      <w:pStyle w:val="Intestazione"/>
    </w:pPr>
  </w:p>
  <w:p w14:paraId="1EEE7042" w14:textId="77777777" w:rsidR="00576A65" w:rsidRDefault="00576A6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073751"/>
    <w:multiLevelType w:val="hybridMultilevel"/>
    <w:tmpl w:val="E0EC58EC"/>
    <w:lvl w:ilvl="0" w:tplc="C2F252EE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2543DF"/>
    <w:multiLevelType w:val="hybridMultilevel"/>
    <w:tmpl w:val="63A64D3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A65"/>
    <w:rsid w:val="00023B5D"/>
    <w:rsid w:val="00060B65"/>
    <w:rsid w:val="000D5273"/>
    <w:rsid w:val="000E74EF"/>
    <w:rsid w:val="0019204B"/>
    <w:rsid w:val="002825F2"/>
    <w:rsid w:val="002E1308"/>
    <w:rsid w:val="003C1B68"/>
    <w:rsid w:val="00472F84"/>
    <w:rsid w:val="004B3E9C"/>
    <w:rsid w:val="004B6026"/>
    <w:rsid w:val="00576A65"/>
    <w:rsid w:val="005F232F"/>
    <w:rsid w:val="006A5F81"/>
    <w:rsid w:val="006B6DE4"/>
    <w:rsid w:val="006C1C0F"/>
    <w:rsid w:val="00940DDF"/>
    <w:rsid w:val="009A4FAE"/>
    <w:rsid w:val="009B2DC5"/>
    <w:rsid w:val="009F3D61"/>
    <w:rsid w:val="009F611A"/>
    <w:rsid w:val="00B75A70"/>
    <w:rsid w:val="00B82389"/>
    <w:rsid w:val="00CF425F"/>
    <w:rsid w:val="00D25DAA"/>
    <w:rsid w:val="00D63AA8"/>
    <w:rsid w:val="00F64C02"/>
    <w:rsid w:val="00FB3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A305FA"/>
  <w15:chartTrackingRefBased/>
  <w15:docId w15:val="{6F27CFD3-3EF3-4467-8599-157151EEF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76A6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6A65"/>
  </w:style>
  <w:style w:type="paragraph" w:styleId="Pidipagina">
    <w:name w:val="footer"/>
    <w:basedOn w:val="Normale"/>
    <w:link w:val="PidipaginaCarattere"/>
    <w:uiPriority w:val="99"/>
    <w:unhideWhenUsed/>
    <w:rsid w:val="00576A6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6A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cerverizzo</dc:creator>
  <cp:keywords/>
  <dc:description/>
  <cp:lastModifiedBy>Living_2</cp:lastModifiedBy>
  <cp:revision>6</cp:revision>
  <dcterms:created xsi:type="dcterms:W3CDTF">2022-12-27T09:12:00Z</dcterms:created>
  <dcterms:modified xsi:type="dcterms:W3CDTF">2023-01-02T08:18:00Z</dcterms:modified>
</cp:coreProperties>
</file>